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rPr>
          <w:rFonts w:cstheme="minorHAnsi"/>
          <w:b/>
          <w:color w:val="FFC000"/>
          <w:sz w:val="28"/>
          <w:szCs w:val="28"/>
        </w:rPr>
      </w:pPr>
      <w:r>
        <w:rPr>
          <w:rFonts w:cstheme="minorHAnsi"/>
          <w:b/>
          <w:color w:val="FFC000"/>
          <w:sz w:val="28"/>
          <w:szCs w:val="28"/>
        </w:rPr>
        <w:t>Possible future careers:</w:t>
      </w:r>
    </w:p>
    <w:p>
      <w:pPr>
        <w:pStyle w:val="ListParagraph"/>
        <w:rPr>
          <w:rFonts w:cstheme="minorHAnsi"/>
        </w:rPr>
      </w:pPr>
    </w:p>
    <w:p>
      <w:pPr>
        <w:pStyle w:val="ListParagraph"/>
        <w:ind w:left="0"/>
        <w:rPr>
          <w:rFonts w:cstheme="minorHAnsi"/>
          <w:color w:val="202124"/>
          <w:shd w:val="clear" w:color="auto" w:fill="FFFFFF"/>
        </w:rPr>
      </w:pPr>
      <w:r>
        <w:rPr>
          <w:rFonts w:cstheme="minorHAnsi"/>
          <w:color w:val="202124"/>
          <w:shd w:val="clear" w:color="auto" w:fill="FFFFFF"/>
        </w:rPr>
        <w:t>From </w:t>
      </w:r>
      <w:r>
        <w:rPr>
          <w:rFonts w:cstheme="minorHAnsi"/>
          <w:color w:val="040C28"/>
        </w:rPr>
        <w:t>customer services and retail to construction and hospitality</w:t>
      </w:r>
      <w:r>
        <w:rPr>
          <w:rFonts w:cstheme="minorHAnsi"/>
          <w:color w:val="202124"/>
          <w:shd w:val="clear" w:color="auto" w:fill="FFFFFF"/>
        </w:rPr>
        <w:t>, together the Prince’s Trust can help you find a job or apprenticeship which will allow you to fulfil your potential.</w:t>
      </w:r>
    </w:p>
    <w:p>
      <w:pPr>
        <w:pStyle w:val="ListParagraph"/>
        <w:ind w:left="0"/>
      </w:pPr>
    </w:p>
    <w:p>
      <w:pPr>
        <w:pStyle w:val="ListParagraph"/>
        <w:ind w:left="0"/>
        <w:rPr>
          <w:rFonts w:cstheme="minorHAnsi"/>
        </w:rPr>
      </w:pPr>
      <w:hyperlink r:id="rId4" w:history="1">
        <w:r>
          <w:rPr>
            <w:rStyle w:val="Hyperlink"/>
            <w:rFonts w:cstheme="minorHAnsi"/>
          </w:rPr>
          <w:t>https://www.princes-trust.org.uk/help-for-young-people/tools-resources/finding-job</w:t>
        </w:r>
      </w:hyperlink>
    </w:p>
    <w:p>
      <w:pPr>
        <w:pStyle w:val="ListParagraph"/>
        <w:ind w:left="0"/>
        <w:rPr>
          <w:rFonts w:cstheme="minorHAnsi"/>
        </w:rPr>
      </w:pPr>
    </w:p>
    <w:p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9CD66E-4F67-4BAE-985B-11149B32C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rinces-trust.org.uk/help-for-young-people/tools-resources/finding-jo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Grady</dc:creator>
  <cp:keywords/>
  <dc:description/>
  <cp:lastModifiedBy>Matt Grady</cp:lastModifiedBy>
  <cp:revision>1</cp:revision>
  <dcterms:created xsi:type="dcterms:W3CDTF">2023-11-07T14:38:00Z</dcterms:created>
  <dcterms:modified xsi:type="dcterms:W3CDTF">2023-11-07T14:39:00Z</dcterms:modified>
</cp:coreProperties>
</file>